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B4C" w:rsidRPr="00062FE3" w:rsidRDefault="00D25B4C" w:rsidP="00EE663D">
      <w:pPr>
        <w:pStyle w:val="tj"/>
        <w:shd w:val="clear" w:color="auto" w:fill="FFFFFF"/>
        <w:spacing w:before="0" w:beforeAutospacing="0" w:after="0" w:afterAutospacing="0"/>
        <w:ind w:left="5812"/>
        <w:rPr>
          <w:color w:val="2A2928"/>
          <w:sz w:val="20"/>
          <w:szCs w:val="20"/>
          <w:lang w:val="uk-UA"/>
        </w:rPr>
      </w:pPr>
      <w:r w:rsidRPr="00062FE3">
        <w:rPr>
          <w:color w:val="2A2928"/>
          <w:sz w:val="20"/>
          <w:szCs w:val="20"/>
          <w:lang w:val="uk-UA"/>
        </w:rPr>
        <w:t xml:space="preserve">Додаток </w:t>
      </w:r>
      <w:r>
        <w:rPr>
          <w:color w:val="2A2928"/>
          <w:sz w:val="20"/>
          <w:szCs w:val="20"/>
          <w:lang w:val="uk-UA"/>
        </w:rPr>
        <w:t>2</w:t>
      </w:r>
    </w:p>
    <w:p w:rsidR="00D25B4C" w:rsidRPr="00D25B4C" w:rsidRDefault="00D25B4C" w:rsidP="00D25B4C">
      <w:pPr>
        <w:pStyle w:val="tj"/>
        <w:shd w:val="clear" w:color="auto" w:fill="FFFFFF"/>
        <w:spacing w:before="0" w:beforeAutospacing="0" w:after="0" w:afterAutospacing="0"/>
        <w:ind w:left="5812"/>
        <w:rPr>
          <w:color w:val="2A2928"/>
          <w:sz w:val="20"/>
          <w:szCs w:val="20"/>
          <w:lang w:val="uk-UA"/>
        </w:rPr>
      </w:pPr>
      <w:r w:rsidRPr="00062FE3">
        <w:rPr>
          <w:color w:val="2A2928"/>
          <w:sz w:val="20"/>
          <w:szCs w:val="20"/>
          <w:lang w:val="uk-UA"/>
        </w:rPr>
        <w:t>до Критеріїв</w:t>
      </w:r>
      <w:r>
        <w:rPr>
          <w:color w:val="2A2928"/>
          <w:sz w:val="20"/>
          <w:szCs w:val="20"/>
          <w:lang w:val="uk-UA"/>
        </w:rPr>
        <w:t xml:space="preserve"> </w:t>
      </w:r>
      <w:r w:rsidRPr="00115267">
        <w:rPr>
          <w:color w:val="2A2928"/>
          <w:sz w:val="20"/>
          <w:szCs w:val="20"/>
          <w:lang w:val="uk-UA"/>
        </w:rPr>
        <w:t xml:space="preserve">оцінки ступеня ризиків, достатні для зупинення реєстрації податкової накладної/розрахунку коригування в Єдиному реєстрі податкових накладних </w:t>
      </w:r>
      <w:r>
        <w:rPr>
          <w:color w:val="2A2928"/>
          <w:sz w:val="20"/>
          <w:szCs w:val="20"/>
          <w:lang w:val="uk-UA"/>
        </w:rPr>
        <w:t xml:space="preserve">(п.1 розділу </w:t>
      </w:r>
      <w:r>
        <w:rPr>
          <w:color w:val="2A2928"/>
          <w:sz w:val="20"/>
          <w:szCs w:val="20"/>
          <w:lang w:val="en-US"/>
        </w:rPr>
        <w:t>I</w:t>
      </w:r>
      <w:r>
        <w:rPr>
          <w:color w:val="2A2928"/>
          <w:sz w:val="20"/>
          <w:szCs w:val="20"/>
          <w:lang w:val="uk-UA"/>
        </w:rPr>
        <w:t>ІІ</w:t>
      </w:r>
      <w:r w:rsidRPr="00115267">
        <w:rPr>
          <w:color w:val="2A2928"/>
          <w:sz w:val="20"/>
          <w:szCs w:val="20"/>
          <w:lang w:val="uk-UA"/>
        </w:rPr>
        <w:t>)</w:t>
      </w:r>
    </w:p>
    <w:tbl>
      <w:tblPr>
        <w:tblW w:w="9356" w:type="dxa"/>
        <w:tblLook w:val="04A0" w:firstRow="1" w:lastRow="0" w:firstColumn="1" w:lastColumn="0" w:noHBand="0" w:noVBand="1"/>
      </w:tblPr>
      <w:tblGrid>
        <w:gridCol w:w="2127"/>
        <w:gridCol w:w="7229"/>
      </w:tblGrid>
      <w:tr w:rsidR="007C6AEB" w:rsidRPr="007C6AEB" w:rsidTr="006F1C4F">
        <w:trPr>
          <w:trHeight w:val="1215"/>
        </w:trPr>
        <w:tc>
          <w:tcPr>
            <w:tcW w:w="9356" w:type="dxa"/>
            <w:gridSpan w:val="2"/>
            <w:tcBorders>
              <w:top w:val="nil"/>
              <w:left w:val="nil"/>
              <w:bottom w:val="single" w:sz="8" w:space="0" w:color="auto"/>
              <w:right w:val="nil"/>
            </w:tcBorders>
            <w:shd w:val="clear" w:color="auto" w:fill="auto"/>
            <w:vAlign w:val="center"/>
            <w:hideMark/>
          </w:tcPr>
          <w:p w:rsidR="007C6AEB" w:rsidRPr="007C6AEB" w:rsidRDefault="007C6AEB" w:rsidP="00E34C6C">
            <w:pPr>
              <w:spacing w:after="0" w:line="240" w:lineRule="auto"/>
              <w:jc w:val="center"/>
              <w:rPr>
                <w:rFonts w:ascii="Times New Roman" w:eastAsia="Times New Roman" w:hAnsi="Times New Roman" w:cs="Times New Roman"/>
                <w:b/>
                <w:bCs/>
                <w:color w:val="000000"/>
                <w:lang w:val="uk-UA" w:eastAsia="uk-UA"/>
              </w:rPr>
            </w:pPr>
            <w:r w:rsidRPr="007C6AEB">
              <w:rPr>
                <w:rFonts w:ascii="Times New Roman" w:eastAsia="Times New Roman" w:hAnsi="Times New Roman" w:cs="Times New Roman"/>
                <w:b/>
                <w:bCs/>
                <w:color w:val="000000"/>
                <w:lang w:val="uk-UA" w:eastAsia="uk-UA"/>
              </w:rPr>
              <w:t xml:space="preserve">Таблиця </w:t>
            </w:r>
            <w:r w:rsidRPr="007C6AEB">
              <w:rPr>
                <w:rFonts w:ascii="Times New Roman" w:eastAsia="Times New Roman" w:hAnsi="Times New Roman" w:cs="Times New Roman"/>
                <w:b/>
                <w:bCs/>
                <w:color w:val="000000"/>
                <w:lang w:val="uk-UA" w:eastAsia="uk-UA"/>
              </w:rPr>
              <w:br/>
              <w:t xml:space="preserve">потенційно замінних/підмінних товарів (код УКТ ЗЕД) під час господарських операцій </w:t>
            </w:r>
          </w:p>
        </w:tc>
      </w:tr>
      <w:tr w:rsidR="007C6AEB" w:rsidRPr="007C6AEB" w:rsidTr="006F1C4F">
        <w:trPr>
          <w:trHeight w:val="285"/>
        </w:trPr>
        <w:tc>
          <w:tcPr>
            <w:tcW w:w="2127" w:type="dxa"/>
            <w:tcBorders>
              <w:top w:val="nil"/>
              <w:left w:val="single" w:sz="8" w:space="0" w:color="auto"/>
              <w:bottom w:val="single" w:sz="4" w:space="0" w:color="auto"/>
              <w:right w:val="single" w:sz="4" w:space="0" w:color="auto"/>
            </w:tcBorders>
            <w:shd w:val="clear" w:color="auto" w:fill="auto"/>
            <w:noWrap/>
            <w:vAlign w:val="bottom"/>
            <w:hideMark/>
          </w:tcPr>
          <w:p w:rsidR="007C6AEB" w:rsidRDefault="007C6AEB" w:rsidP="00E34C6C">
            <w:pPr>
              <w:spacing w:after="0" w:line="240" w:lineRule="auto"/>
              <w:jc w:val="center"/>
              <w:rPr>
                <w:rFonts w:ascii="Times New Roman" w:eastAsia="Times New Roman" w:hAnsi="Times New Roman" w:cs="Times New Roman"/>
                <w:b/>
                <w:bCs/>
                <w:color w:val="000000"/>
                <w:lang w:val="uk-UA" w:eastAsia="uk-UA"/>
              </w:rPr>
            </w:pPr>
            <w:r w:rsidRPr="007C6AEB">
              <w:rPr>
                <w:rFonts w:ascii="Times New Roman" w:eastAsia="Times New Roman" w:hAnsi="Times New Roman" w:cs="Times New Roman"/>
                <w:b/>
                <w:bCs/>
                <w:color w:val="000000"/>
                <w:lang w:val="uk-UA" w:eastAsia="uk-UA"/>
              </w:rPr>
              <w:t>Код УКТЗЕД</w:t>
            </w:r>
          </w:p>
          <w:p w:rsidR="005632A0" w:rsidRPr="007C6AEB" w:rsidRDefault="005632A0" w:rsidP="00E34C6C">
            <w:pPr>
              <w:spacing w:after="0" w:line="240" w:lineRule="auto"/>
              <w:jc w:val="center"/>
              <w:rPr>
                <w:rFonts w:ascii="Times New Roman" w:eastAsia="Times New Roman" w:hAnsi="Times New Roman" w:cs="Times New Roman"/>
                <w:b/>
                <w:bCs/>
                <w:color w:val="000000"/>
                <w:lang w:val="uk-UA" w:eastAsia="uk-UA"/>
              </w:rPr>
            </w:pPr>
          </w:p>
        </w:tc>
        <w:tc>
          <w:tcPr>
            <w:tcW w:w="7229" w:type="dxa"/>
            <w:tcBorders>
              <w:top w:val="nil"/>
              <w:left w:val="nil"/>
              <w:bottom w:val="single" w:sz="4" w:space="0" w:color="auto"/>
              <w:right w:val="single" w:sz="8" w:space="0" w:color="auto"/>
            </w:tcBorders>
            <w:shd w:val="clear" w:color="auto" w:fill="auto"/>
            <w:noWrap/>
            <w:vAlign w:val="bottom"/>
            <w:hideMark/>
          </w:tcPr>
          <w:p w:rsidR="005632A0" w:rsidRDefault="005632A0" w:rsidP="00E34C6C">
            <w:pPr>
              <w:spacing w:after="0" w:line="240" w:lineRule="auto"/>
              <w:jc w:val="center"/>
              <w:rPr>
                <w:rFonts w:ascii="Times New Roman" w:eastAsia="Times New Roman" w:hAnsi="Times New Roman" w:cs="Times New Roman"/>
                <w:b/>
                <w:bCs/>
                <w:color w:val="000000"/>
                <w:lang w:val="uk-UA" w:eastAsia="uk-UA"/>
              </w:rPr>
            </w:pPr>
          </w:p>
          <w:p w:rsidR="007C6AEB" w:rsidRDefault="007C6AEB" w:rsidP="00E34C6C">
            <w:pPr>
              <w:spacing w:after="0" w:line="240" w:lineRule="auto"/>
              <w:jc w:val="center"/>
              <w:rPr>
                <w:rFonts w:ascii="Times New Roman" w:eastAsia="Times New Roman" w:hAnsi="Times New Roman" w:cs="Times New Roman"/>
                <w:b/>
                <w:bCs/>
                <w:color w:val="000000"/>
                <w:lang w:val="uk-UA" w:eastAsia="uk-UA"/>
              </w:rPr>
            </w:pPr>
            <w:r w:rsidRPr="007C6AEB">
              <w:rPr>
                <w:rFonts w:ascii="Times New Roman" w:eastAsia="Times New Roman" w:hAnsi="Times New Roman" w:cs="Times New Roman"/>
                <w:b/>
                <w:bCs/>
                <w:color w:val="000000"/>
                <w:lang w:val="uk-UA" w:eastAsia="uk-UA"/>
              </w:rPr>
              <w:t>Назва товару</w:t>
            </w:r>
          </w:p>
          <w:p w:rsidR="005632A0" w:rsidRPr="007C6AEB" w:rsidRDefault="005632A0" w:rsidP="00E34C6C">
            <w:pPr>
              <w:spacing w:after="0" w:line="240" w:lineRule="auto"/>
              <w:jc w:val="center"/>
              <w:rPr>
                <w:rFonts w:ascii="Times New Roman" w:eastAsia="Times New Roman" w:hAnsi="Times New Roman" w:cs="Times New Roman"/>
                <w:b/>
                <w:bCs/>
                <w:color w:val="000000"/>
                <w:lang w:val="uk-UA" w:eastAsia="uk-UA"/>
              </w:rPr>
            </w:pP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0103</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Свині, живі: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0203</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Свинина, свіжа, охолоджена або морожена:</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0207</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М’ясо та їстівні субпродукти свійської птиці, зазначеної в товарній позиції 0105, </w:t>
            </w:r>
            <w:bookmarkStart w:id="0" w:name="_GoBack"/>
            <w:bookmarkEnd w:id="0"/>
            <w:r w:rsidRPr="005B4403">
              <w:rPr>
                <w:rFonts w:ascii="Times New Roman" w:eastAsia="Times New Roman" w:hAnsi="Times New Roman" w:cs="Times New Roman"/>
                <w:bCs/>
                <w:color w:val="000000"/>
                <w:lang w:val="uk-UA" w:eastAsia="uk-UA"/>
              </w:rPr>
              <w:t>свіжі, охолоджені або морожені: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0302</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Риба свіжа або охолоджена, крім рибного філе та іншого м’яса риб товарної позиції 0304:</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0304</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Філе рибне та інше м’ясо риб (включаючи фарш), свіже, охолоджене або морожене:</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0305</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Риба, сушена, солона або в розсолі; риба гарячого або холодного копчення; рибні борошно, порошок та гранули, придатні для харчування:</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0401</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Молоко та вершки, незгущені та без додання цукру чи інших </w:t>
            </w:r>
            <w:proofErr w:type="spellStart"/>
            <w:r w:rsidRPr="005B4403">
              <w:rPr>
                <w:rFonts w:ascii="Times New Roman" w:eastAsia="Times New Roman" w:hAnsi="Times New Roman" w:cs="Times New Roman"/>
                <w:bCs/>
                <w:color w:val="000000"/>
                <w:lang w:val="uk-UA" w:eastAsia="uk-UA"/>
              </w:rPr>
              <w:t>підсолоджувальних</w:t>
            </w:r>
            <w:proofErr w:type="spellEnd"/>
            <w:r w:rsidRPr="005B4403">
              <w:rPr>
                <w:rFonts w:ascii="Times New Roman" w:eastAsia="Times New Roman" w:hAnsi="Times New Roman" w:cs="Times New Roman"/>
                <w:bCs/>
                <w:color w:val="000000"/>
                <w:lang w:val="uk-UA" w:eastAsia="uk-UA"/>
              </w:rPr>
              <w:t xml:space="preserve"> речовин:</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0405</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Масло вершкове та інші жири, вироблені з молока; молочні пасти:</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0407</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Яйця птахів у шкаралупі, свіжі, консервовані або варені: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0803</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Банани, включаючи </w:t>
            </w:r>
            <w:proofErr w:type="spellStart"/>
            <w:r w:rsidRPr="005B4403">
              <w:rPr>
                <w:rFonts w:ascii="Times New Roman" w:eastAsia="Times New Roman" w:hAnsi="Times New Roman" w:cs="Times New Roman"/>
                <w:bCs/>
                <w:color w:val="000000"/>
                <w:lang w:val="uk-UA" w:eastAsia="uk-UA"/>
              </w:rPr>
              <w:t>плантайни</w:t>
            </w:r>
            <w:proofErr w:type="spellEnd"/>
            <w:r w:rsidRPr="005B4403">
              <w:rPr>
                <w:rFonts w:ascii="Times New Roman" w:eastAsia="Times New Roman" w:hAnsi="Times New Roman" w:cs="Times New Roman"/>
                <w:bCs/>
                <w:color w:val="000000"/>
                <w:lang w:val="uk-UA" w:eastAsia="uk-UA"/>
              </w:rPr>
              <w:t>, свіжі або сушені: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0805</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Цитрусові, свіжі або сушені: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0806</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Виноград, свіжий або сушений:</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0901</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Кава, смажена або несмажена, з кофеїном або без кофеїну; кавова шкаралупа та оболонки </w:t>
            </w:r>
            <w:proofErr w:type="spellStart"/>
            <w:r w:rsidRPr="005B4403">
              <w:rPr>
                <w:rFonts w:ascii="Times New Roman" w:eastAsia="Times New Roman" w:hAnsi="Times New Roman" w:cs="Times New Roman"/>
                <w:bCs/>
                <w:color w:val="000000"/>
                <w:lang w:val="uk-UA" w:eastAsia="uk-UA"/>
              </w:rPr>
              <w:t>зерен</w:t>
            </w:r>
            <w:proofErr w:type="spellEnd"/>
            <w:r w:rsidRPr="005B4403">
              <w:rPr>
                <w:rFonts w:ascii="Times New Roman" w:eastAsia="Times New Roman" w:hAnsi="Times New Roman" w:cs="Times New Roman"/>
                <w:bCs/>
                <w:color w:val="000000"/>
                <w:lang w:val="uk-UA" w:eastAsia="uk-UA"/>
              </w:rPr>
              <w:t xml:space="preserve"> кави; замінники кави з вмістом кави в будь-якій пропорції:</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1005</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Кукурудза:</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1201</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Соєві боби, подрібнені або неподрібнені: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1206</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Насіння соняшнику, подрібнене або неподрібнене:</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1512</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Олії соняшникова, сафлорова або бавовняна та їх фракції, рафіновані або нерафіновані, але без зміни їх хімічного складу:</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1517</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Маргарин; харчові суміші або продукти з тваринних і рослинних жирів, </w:t>
            </w:r>
            <w:proofErr w:type="spellStart"/>
            <w:r w:rsidRPr="005B4403">
              <w:rPr>
                <w:rFonts w:ascii="Times New Roman" w:eastAsia="Times New Roman" w:hAnsi="Times New Roman" w:cs="Times New Roman"/>
                <w:bCs/>
                <w:color w:val="000000"/>
                <w:lang w:val="uk-UA" w:eastAsia="uk-UA"/>
              </w:rPr>
              <w:t>масел</w:t>
            </w:r>
            <w:proofErr w:type="spellEnd"/>
            <w:r w:rsidRPr="005B4403">
              <w:rPr>
                <w:rFonts w:ascii="Times New Roman" w:eastAsia="Times New Roman" w:hAnsi="Times New Roman" w:cs="Times New Roman"/>
                <w:bCs/>
                <w:color w:val="000000"/>
                <w:lang w:val="uk-UA" w:eastAsia="uk-UA"/>
              </w:rPr>
              <w:t xml:space="preserve"> та олій або їх фракцій, крім харчових жирів, </w:t>
            </w:r>
            <w:proofErr w:type="spellStart"/>
            <w:r w:rsidRPr="005B4403">
              <w:rPr>
                <w:rFonts w:ascii="Times New Roman" w:eastAsia="Times New Roman" w:hAnsi="Times New Roman" w:cs="Times New Roman"/>
                <w:bCs/>
                <w:color w:val="000000"/>
                <w:lang w:val="uk-UA" w:eastAsia="uk-UA"/>
              </w:rPr>
              <w:t>масел</w:t>
            </w:r>
            <w:proofErr w:type="spellEnd"/>
            <w:r w:rsidRPr="005B4403">
              <w:rPr>
                <w:rFonts w:ascii="Times New Roman" w:eastAsia="Times New Roman" w:hAnsi="Times New Roman" w:cs="Times New Roman"/>
                <w:bCs/>
                <w:color w:val="000000"/>
                <w:lang w:val="uk-UA" w:eastAsia="uk-UA"/>
              </w:rPr>
              <w:t xml:space="preserve"> чи олій та їх фракцій товарної позиції 1516:</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1604</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Готова або консервована риба; ікра осетрових (чорна ікра) та ікра інших риб:</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1701</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Цукор з цукрової тростини або з цукрових буряків і хімічно чиста цукроза, у твердому стані: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1702</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Інші цукри, включаючи хімічно чисті лактозу, мальтозу, глюкозу та фруктозу, у твердому стані; сиропи з цукрів без додання ароматичних добавок або барвників; мед штучний, змішаний або не змішаний з натуральним медом; </w:t>
            </w:r>
            <w:proofErr w:type="spellStart"/>
            <w:r w:rsidRPr="005B4403">
              <w:rPr>
                <w:rFonts w:ascii="Times New Roman" w:eastAsia="Times New Roman" w:hAnsi="Times New Roman" w:cs="Times New Roman"/>
                <w:bCs/>
                <w:color w:val="000000"/>
                <w:lang w:val="uk-UA" w:eastAsia="uk-UA"/>
              </w:rPr>
              <w:t>карамелізовані</w:t>
            </w:r>
            <w:proofErr w:type="spellEnd"/>
            <w:r w:rsidRPr="005B4403">
              <w:rPr>
                <w:rFonts w:ascii="Times New Roman" w:eastAsia="Times New Roman" w:hAnsi="Times New Roman" w:cs="Times New Roman"/>
                <w:bCs/>
                <w:color w:val="000000"/>
                <w:lang w:val="uk-UA" w:eastAsia="uk-UA"/>
              </w:rPr>
              <w:t xml:space="preserve"> цукор і патока:</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1905</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Хлібобулочні, борошняні кондитерські вироби, з вмістом або без вмісту какао; вафельні пластини, порожні капсули, придатні для використання у фармацевтиці, вафельні облатки для запечатування, рисовий папір та аналогічні продукти:</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2101</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Екстракти, есенції та концентрати кави, чаю чи мате, або парагвайського чаю і готові продукти на їх основі або на основі кави, чаю чи мате, або парагвайського чаю; смажений цикорій та інші смажені замінники кави і екстракти, есенції та їх концентрати:</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lastRenderedPageBreak/>
              <w:t>2105</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Морозиво та інші види харчового льоду, що містять або не містять какао:</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2201</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Води, включаючи природні або штучні мінеральні, газовані, без додання цукру чи інших </w:t>
            </w:r>
            <w:proofErr w:type="spellStart"/>
            <w:r w:rsidRPr="005B4403">
              <w:rPr>
                <w:rFonts w:ascii="Times New Roman" w:eastAsia="Times New Roman" w:hAnsi="Times New Roman" w:cs="Times New Roman"/>
                <w:bCs/>
                <w:color w:val="000000"/>
                <w:lang w:val="uk-UA" w:eastAsia="uk-UA"/>
              </w:rPr>
              <w:t>підсолоджувальних</w:t>
            </w:r>
            <w:proofErr w:type="spellEnd"/>
            <w:r w:rsidRPr="005B4403">
              <w:rPr>
                <w:rFonts w:ascii="Times New Roman" w:eastAsia="Times New Roman" w:hAnsi="Times New Roman" w:cs="Times New Roman"/>
                <w:bCs/>
                <w:color w:val="000000"/>
                <w:lang w:val="uk-UA" w:eastAsia="uk-UA"/>
              </w:rPr>
              <w:t xml:space="preserve"> або </w:t>
            </w:r>
            <w:proofErr w:type="spellStart"/>
            <w:r w:rsidRPr="005B4403">
              <w:rPr>
                <w:rFonts w:ascii="Times New Roman" w:eastAsia="Times New Roman" w:hAnsi="Times New Roman" w:cs="Times New Roman"/>
                <w:bCs/>
                <w:color w:val="000000"/>
                <w:lang w:val="uk-UA" w:eastAsia="uk-UA"/>
              </w:rPr>
              <w:t>ароматизувальних</w:t>
            </w:r>
            <w:proofErr w:type="spellEnd"/>
            <w:r w:rsidRPr="005B4403">
              <w:rPr>
                <w:rFonts w:ascii="Times New Roman" w:eastAsia="Times New Roman" w:hAnsi="Times New Roman" w:cs="Times New Roman"/>
                <w:bCs/>
                <w:color w:val="000000"/>
                <w:lang w:val="uk-UA" w:eastAsia="uk-UA"/>
              </w:rPr>
              <w:t xml:space="preserve"> речовин; лід та сніг:</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2203</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Пиво із солоду (солодове):</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2208</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Спирт етиловий неденатурований з концентрацією спирту менш як 80 об.%; спиртові дистиляти та спиртні напої, одержані шляхом перегонки, лікери та інші напої, що містять спирт:</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2304</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Макуха та інші тверді відходи і залишки, одержані під час вилучення соєвої олії, мелені або немелені, негранульовані або гранульовані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2305</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Макуха та інші тверді відходи і залишки, одержані під час вилучення арахісової олії, мелені або немелені, негранульовані або гранульовані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2306</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Макуха та інші тверді відходи і залишки, одержані під час добування рослинних жирів і олій, за винятком відходів товарної позиції 2304 або 2305, мелені або немелені, негранульовані або гранульовані: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2402</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Сигари, сигари з відрізаними кінцями, </w:t>
            </w:r>
            <w:proofErr w:type="spellStart"/>
            <w:r w:rsidRPr="005B4403">
              <w:rPr>
                <w:rFonts w:ascii="Times New Roman" w:eastAsia="Times New Roman" w:hAnsi="Times New Roman" w:cs="Times New Roman"/>
                <w:bCs/>
                <w:color w:val="000000"/>
                <w:lang w:val="uk-UA" w:eastAsia="uk-UA"/>
              </w:rPr>
              <w:t>сигарили</w:t>
            </w:r>
            <w:proofErr w:type="spellEnd"/>
            <w:r w:rsidRPr="005B4403">
              <w:rPr>
                <w:rFonts w:ascii="Times New Roman" w:eastAsia="Times New Roman" w:hAnsi="Times New Roman" w:cs="Times New Roman"/>
                <w:bCs/>
                <w:color w:val="000000"/>
                <w:lang w:val="uk-UA" w:eastAsia="uk-UA"/>
              </w:rPr>
              <w:t xml:space="preserve"> та сигарети, цигарки, з тютюном або його замінниками:</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2523</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Портландцемент, глиноземистий цемент, цемент шлаковий, сульфатостійкий цемент і подібні гідравлічні цементи, забарвлені або незабарвлені, готові чи у вигляді клінкерів:</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2707</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Масла та інші продукти високотемпературної перегонки кам’яновугільних смол; аналогічні продукти, в яких ароматичні складові переважають за масою неароматичні: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2709</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Нафта або нафтопродукти сирі, одержані з бітумінозних порід (мінералів):</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2710</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Нафта або нафтопродукти, одержані з бітумінозних порід (мінералів), крім сирих; продукти, в іншому місці не зазначені, з вмістом 70 мас.% або більше нафти чи нафтопродуктів, одержаних з бітумінозних порід (мінералів), причому ці нафтопродукти є основними</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2711</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Гази нафтові та інші вуглеводні в газоподібному стані: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3102</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Добрива мінеральні або хімічні, азотні: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3103</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Добрива мінеральні або хімічні, фосфорні: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3104</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Добрива мінеральні або хімічні, калійні: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3105</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Добрива мінеральні або хімічні із вмістом двох чи трьох поживних елементів: азоту, фосфору та калію; інші </w:t>
            </w:r>
            <w:proofErr w:type="spellStart"/>
            <w:r w:rsidRPr="005B4403">
              <w:rPr>
                <w:rFonts w:ascii="Times New Roman" w:eastAsia="Times New Roman" w:hAnsi="Times New Roman" w:cs="Times New Roman"/>
                <w:bCs/>
                <w:color w:val="000000"/>
                <w:lang w:val="uk-UA" w:eastAsia="uk-UA"/>
              </w:rPr>
              <w:t>добрива;товари</w:t>
            </w:r>
            <w:proofErr w:type="spellEnd"/>
            <w:r w:rsidRPr="005B4403">
              <w:rPr>
                <w:rFonts w:ascii="Times New Roman" w:eastAsia="Times New Roman" w:hAnsi="Times New Roman" w:cs="Times New Roman"/>
                <w:bCs/>
                <w:color w:val="000000"/>
                <w:lang w:val="uk-UA" w:eastAsia="uk-UA"/>
              </w:rPr>
              <w:t xml:space="preserve"> цієї групи у таблетках чи аналогічних формах або в упаковках масою брутто не більш як 10 кг:</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3209</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Фарби та лаки (включаючи емалі та політури) на основі синтетичних полімерів або хімічно модифікованих природних полімерів, </w:t>
            </w:r>
            <w:proofErr w:type="spellStart"/>
            <w:r w:rsidRPr="005B4403">
              <w:rPr>
                <w:rFonts w:ascii="Times New Roman" w:eastAsia="Times New Roman" w:hAnsi="Times New Roman" w:cs="Times New Roman"/>
                <w:bCs/>
                <w:color w:val="000000"/>
                <w:lang w:val="uk-UA" w:eastAsia="uk-UA"/>
              </w:rPr>
              <w:t>дисперговані</w:t>
            </w:r>
            <w:proofErr w:type="spellEnd"/>
            <w:r w:rsidRPr="005B4403">
              <w:rPr>
                <w:rFonts w:ascii="Times New Roman" w:eastAsia="Times New Roman" w:hAnsi="Times New Roman" w:cs="Times New Roman"/>
                <w:bCs/>
                <w:color w:val="000000"/>
                <w:lang w:val="uk-UA" w:eastAsia="uk-UA"/>
              </w:rPr>
              <w:t xml:space="preserve"> або розчинені у водному середовищі: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3214</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Замазки для скла, садові замазки, цементи смоляні, замазки (для ущільнення) та інші мастики; шпаклівки для малярних робіт; невогнетривкі суміші для підготовки поверхні фасадів, внутрішніх стін будівель, підлоги, стелі тощо:</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3808</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Інсектициди, </w:t>
            </w:r>
            <w:proofErr w:type="spellStart"/>
            <w:r w:rsidRPr="005B4403">
              <w:rPr>
                <w:rFonts w:ascii="Times New Roman" w:eastAsia="Times New Roman" w:hAnsi="Times New Roman" w:cs="Times New Roman"/>
                <w:bCs/>
                <w:color w:val="000000"/>
                <w:lang w:val="uk-UA" w:eastAsia="uk-UA"/>
              </w:rPr>
              <w:t>родентициди</w:t>
            </w:r>
            <w:proofErr w:type="spellEnd"/>
            <w:r w:rsidRPr="005B4403">
              <w:rPr>
                <w:rFonts w:ascii="Times New Roman" w:eastAsia="Times New Roman" w:hAnsi="Times New Roman" w:cs="Times New Roman"/>
                <w:bCs/>
                <w:color w:val="000000"/>
                <w:lang w:val="uk-UA" w:eastAsia="uk-UA"/>
              </w:rPr>
              <w:t xml:space="preserve">, фунгіциди, гербіциди, засоби, що запобігають проростанню паростків, та регулятори росту рослин, дезінфекційні засоби та аналогічні засоби, подані у формах чи упаковках для роздрібної торгівлі або як препарати, або у вигляді </w:t>
            </w:r>
            <w:proofErr w:type="spellStart"/>
            <w:r w:rsidRPr="005B4403">
              <w:rPr>
                <w:rFonts w:ascii="Times New Roman" w:eastAsia="Times New Roman" w:hAnsi="Times New Roman" w:cs="Times New Roman"/>
                <w:bCs/>
                <w:color w:val="000000"/>
                <w:lang w:val="uk-UA" w:eastAsia="uk-UA"/>
              </w:rPr>
              <w:t>готов</w:t>
            </w:r>
            <w:proofErr w:type="spellEnd"/>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3916</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Моноволокна з максимальним поперечним перетином більш як 1 мм (мононитки), прутки, стрижні та профілі фігурні з обробленою або необробленою поверхнею, але без будь-якого іншого оброблення, з полімерних матеріалів:</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4202</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Саквояжі, чемодани, дорожні дамські сумки-чемоданчики, кейси для ділових паперів, портфелі, шкільні ранці, футляри та чохли для окулярів, біноклів, фото-, кіно- та відеокамер, для музичних інструментів, зброї, кобури та аналогічні чохли; сумки дорожні, су</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4410</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Плити деревостружкові, плити з орієнтованою стружкою (OSB) або аналогічні плити (наприклад вафельні плити) з деревини або з інших </w:t>
            </w:r>
            <w:r w:rsidRPr="005B4403">
              <w:rPr>
                <w:rFonts w:ascii="Times New Roman" w:eastAsia="Times New Roman" w:hAnsi="Times New Roman" w:cs="Times New Roman"/>
                <w:bCs/>
                <w:color w:val="000000"/>
                <w:lang w:val="uk-UA" w:eastAsia="uk-UA"/>
              </w:rPr>
              <w:lastRenderedPageBreak/>
              <w:t>здерев’янілих матеріалів, просочені або не просочені смолами або іншими органічними зв’язувальними речовинами:</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lastRenderedPageBreak/>
              <w:t>4808</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Папір та картон, гофровані (обклеєні або не обклеєні гладкими зовнішніми аркушами), </w:t>
            </w:r>
            <w:proofErr w:type="spellStart"/>
            <w:r w:rsidRPr="005B4403">
              <w:rPr>
                <w:rFonts w:ascii="Times New Roman" w:eastAsia="Times New Roman" w:hAnsi="Times New Roman" w:cs="Times New Roman"/>
                <w:bCs/>
                <w:color w:val="000000"/>
                <w:lang w:val="uk-UA" w:eastAsia="uk-UA"/>
              </w:rPr>
              <w:t>креповані</w:t>
            </w:r>
            <w:proofErr w:type="spellEnd"/>
            <w:r w:rsidRPr="005B4403">
              <w:rPr>
                <w:rFonts w:ascii="Times New Roman" w:eastAsia="Times New Roman" w:hAnsi="Times New Roman" w:cs="Times New Roman"/>
                <w:bCs/>
                <w:color w:val="000000"/>
                <w:lang w:val="uk-UA" w:eastAsia="uk-UA"/>
              </w:rPr>
              <w:t>, тиснені або перфоровані, у рулонах або в аркушах, крім зазначених у товарній позиції 4803:</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4911</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Інша друкована продукція, включаючи друковані репродукції та фотографії:</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5111</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Тканини з </w:t>
            </w:r>
            <w:proofErr w:type="spellStart"/>
            <w:r w:rsidRPr="005B4403">
              <w:rPr>
                <w:rFonts w:ascii="Times New Roman" w:eastAsia="Times New Roman" w:hAnsi="Times New Roman" w:cs="Times New Roman"/>
                <w:bCs/>
                <w:color w:val="000000"/>
                <w:lang w:val="uk-UA" w:eastAsia="uk-UA"/>
              </w:rPr>
              <w:t>кардочесаної</w:t>
            </w:r>
            <w:proofErr w:type="spellEnd"/>
            <w:r w:rsidRPr="005B4403">
              <w:rPr>
                <w:rFonts w:ascii="Times New Roman" w:eastAsia="Times New Roman" w:hAnsi="Times New Roman" w:cs="Times New Roman"/>
                <w:bCs/>
                <w:color w:val="000000"/>
                <w:lang w:val="uk-UA" w:eastAsia="uk-UA"/>
              </w:rPr>
              <w:t xml:space="preserve"> вовни чи </w:t>
            </w:r>
            <w:proofErr w:type="spellStart"/>
            <w:r w:rsidRPr="005B4403">
              <w:rPr>
                <w:rFonts w:ascii="Times New Roman" w:eastAsia="Times New Roman" w:hAnsi="Times New Roman" w:cs="Times New Roman"/>
                <w:bCs/>
                <w:color w:val="000000"/>
                <w:lang w:val="uk-UA" w:eastAsia="uk-UA"/>
              </w:rPr>
              <w:t>кардочесаного</w:t>
            </w:r>
            <w:proofErr w:type="spellEnd"/>
            <w:r w:rsidRPr="005B4403">
              <w:rPr>
                <w:rFonts w:ascii="Times New Roman" w:eastAsia="Times New Roman" w:hAnsi="Times New Roman" w:cs="Times New Roman"/>
                <w:bCs/>
                <w:color w:val="000000"/>
                <w:lang w:val="uk-UA" w:eastAsia="uk-UA"/>
              </w:rPr>
              <w:t xml:space="preserve"> тонкого волосу тварин:</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5112</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Тканини з </w:t>
            </w:r>
            <w:proofErr w:type="spellStart"/>
            <w:r w:rsidRPr="005B4403">
              <w:rPr>
                <w:rFonts w:ascii="Times New Roman" w:eastAsia="Times New Roman" w:hAnsi="Times New Roman" w:cs="Times New Roman"/>
                <w:bCs/>
                <w:color w:val="000000"/>
                <w:lang w:val="uk-UA" w:eastAsia="uk-UA"/>
              </w:rPr>
              <w:t>гребенечесаної</w:t>
            </w:r>
            <w:proofErr w:type="spellEnd"/>
            <w:r w:rsidRPr="005B4403">
              <w:rPr>
                <w:rFonts w:ascii="Times New Roman" w:eastAsia="Times New Roman" w:hAnsi="Times New Roman" w:cs="Times New Roman"/>
                <w:bCs/>
                <w:color w:val="000000"/>
                <w:lang w:val="uk-UA" w:eastAsia="uk-UA"/>
              </w:rPr>
              <w:t xml:space="preserve"> вовни чи </w:t>
            </w:r>
            <w:proofErr w:type="spellStart"/>
            <w:r w:rsidRPr="005B4403">
              <w:rPr>
                <w:rFonts w:ascii="Times New Roman" w:eastAsia="Times New Roman" w:hAnsi="Times New Roman" w:cs="Times New Roman"/>
                <w:bCs/>
                <w:color w:val="000000"/>
                <w:lang w:val="uk-UA" w:eastAsia="uk-UA"/>
              </w:rPr>
              <w:t>гребенечесаного</w:t>
            </w:r>
            <w:proofErr w:type="spellEnd"/>
            <w:r w:rsidRPr="005B4403">
              <w:rPr>
                <w:rFonts w:ascii="Times New Roman" w:eastAsia="Times New Roman" w:hAnsi="Times New Roman" w:cs="Times New Roman"/>
                <w:bCs/>
                <w:color w:val="000000"/>
                <w:lang w:val="uk-UA" w:eastAsia="uk-UA"/>
              </w:rPr>
              <w:t xml:space="preserve"> тонкого волосу тварин:</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5113</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Тканини з грубого волосу тварин чи кінського волосу</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5208</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Тканини бавовняні, з вмістом бавовни 85 мас.% або більше, з поверхневою щільністю не більш як 200 г/м2:</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5209</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Тканини бавовняні, з вмістом бавовни 85 мас.% або більше, з поверхневою щільністю понад 200 г/м2:</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5210</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Тканини бавовняні, з вмістом бавовни менш як 85 мас.%, змішані головним чином або винятково з синтетичними чи штучними волокнами, з поверхневою щільністю не більш як 200 г/м2:</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5211</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Тканини бавовняні, з вмістом бавовни менш як 85 мас.%, змішані головним чином або винятково із синтетичними чи штучними волокнами, з поверхневою щільністю понад 200 г/м2:</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5212</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Інші тканини бавовняні: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6309</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Одяг та інші вироби, що використовувалися:</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6402</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Інше взуття на підошві та з верхом з гуми або пластмаси:</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7217</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Дріт з вуглецевої сталі: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7303</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Труби, трубки і профілі порожнисті, з ливарного чавуну:</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7304</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Труби, трубки і профілі порожнисті, безшовні з чорних металів (крім чавунного литва):</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7305</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Інші труби і трубки (наприклад, зварні, клепані або з’єднані аналогічним способом) круглого поперечного перерізу, зовнішній діаметр яких понад 406,4 мм з чорних металів:</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7306</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Інші труби, трубки і профілі порожнисті (наприклад, з відкритим швом чи зварні, клепані або з’єднані аналогічним способом) з чорних металів:</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7308</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Металоконструкції (за винятком збірних будівельних конструкцій товарної позиції 9406) та їх частини (наприклад, мости та їх секції, ворота шлюзів, башти, решітчасті щогли, покрівлі, каркаси до покрівлі, двері, вікна та їх рами, пороги для дверей, заслони,</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8302</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Арматура кріплення, фурнітура та аналогічні вироби з недорогоцінних металів, що використовуються для меблів, дверей, сходів, вікон, віконниць, у кузовах транспортних засобів, для лимарських виробів, валіз, ящиків, скриньок та аналогічних виробів; </w:t>
            </w:r>
            <w:proofErr w:type="spellStart"/>
            <w:r w:rsidRPr="005B4403">
              <w:rPr>
                <w:rFonts w:ascii="Times New Roman" w:eastAsia="Times New Roman" w:hAnsi="Times New Roman" w:cs="Times New Roman"/>
                <w:bCs/>
                <w:color w:val="000000"/>
                <w:lang w:val="uk-UA" w:eastAsia="uk-UA"/>
              </w:rPr>
              <w:t>кронштей</w:t>
            </w:r>
            <w:proofErr w:type="spellEnd"/>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8415</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Установки для кондиціонування повітря, до складу яких входять вентилятори з двигуном та прилади для змінювання температури і вологості повітря, включаючи кондиціонери, в яких вологість не регулюється окремо:</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8471</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Машини автоматичного оброблення інформації та їх блоки; магнітні або оптичні зчитувальні пристрої, машини для перенесення даних на носії інформації у кодованому вигляді та машини для оброблення аналогічної інформації, в іншому місці не зазначені: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8481</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Крани, клапани, вентилі та аналогічна арматура для трубопроводів, котлів, резервуарів, цистерн, баків або аналогічних </w:t>
            </w:r>
            <w:proofErr w:type="spellStart"/>
            <w:r w:rsidRPr="005B4403">
              <w:rPr>
                <w:rFonts w:ascii="Times New Roman" w:eastAsia="Times New Roman" w:hAnsi="Times New Roman" w:cs="Times New Roman"/>
                <w:bCs/>
                <w:color w:val="000000"/>
                <w:lang w:val="uk-UA" w:eastAsia="uk-UA"/>
              </w:rPr>
              <w:t>ємкостей</w:t>
            </w:r>
            <w:proofErr w:type="spellEnd"/>
            <w:r w:rsidRPr="005B4403">
              <w:rPr>
                <w:rFonts w:ascii="Times New Roman" w:eastAsia="Times New Roman" w:hAnsi="Times New Roman" w:cs="Times New Roman"/>
                <w:bCs/>
                <w:color w:val="000000"/>
                <w:lang w:val="uk-UA" w:eastAsia="uk-UA"/>
              </w:rPr>
              <w:t>, включаючи редукційні клапани та терморегулювальні вентилі: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8517</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 xml:space="preserve">Телефонні апарати, включаючи апарати телефонні для </w:t>
            </w:r>
            <w:proofErr w:type="spellStart"/>
            <w:r w:rsidRPr="005B4403">
              <w:rPr>
                <w:rFonts w:ascii="Times New Roman" w:eastAsia="Times New Roman" w:hAnsi="Times New Roman" w:cs="Times New Roman"/>
                <w:bCs/>
                <w:color w:val="000000"/>
                <w:lang w:val="uk-UA" w:eastAsia="uk-UA"/>
              </w:rPr>
              <w:t>сотових</w:t>
            </w:r>
            <w:proofErr w:type="spellEnd"/>
            <w:r w:rsidRPr="005B4403">
              <w:rPr>
                <w:rFonts w:ascii="Times New Roman" w:eastAsia="Times New Roman" w:hAnsi="Times New Roman" w:cs="Times New Roman"/>
                <w:bCs/>
                <w:color w:val="000000"/>
                <w:lang w:val="uk-UA" w:eastAsia="uk-UA"/>
              </w:rPr>
              <w:t xml:space="preserve"> мереж зв’язку та інших бездротових мереж зв’язку; інша апаратура для передачі або приймання голосу, зображень та іншої інформації, включаючи апаратуру для комунікації в мережі дротового або без-</w:t>
            </w:r>
            <w:proofErr w:type="spellStart"/>
            <w:r w:rsidRPr="005B4403">
              <w:rPr>
                <w:rFonts w:ascii="Times New Roman" w:eastAsia="Times New Roman" w:hAnsi="Times New Roman" w:cs="Times New Roman"/>
                <w:bCs/>
                <w:color w:val="000000"/>
                <w:lang w:val="uk-UA" w:eastAsia="uk-UA"/>
              </w:rPr>
              <w:t>др</w:t>
            </w:r>
            <w:proofErr w:type="spellEnd"/>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lastRenderedPageBreak/>
              <w:t>8703</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Автомобілі легкові та інші моторні транспортні засоби, призначені головним чином для перевезення людей (крім моторних транспортних засобів товарної позиції 8702), включаючи вантажопасажирські автомобілі-фургони та гоночні автомобілі: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8706</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Шасі з установленими двигунами для автомобілів товарних позицій 8701-8705:</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8707</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Кузови (включаючи кабіни) для моторних транспортних засобів товарних позицій 8701-8705:</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8709</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Транспортні засоби вантажні, самохідні без підіймальних або навантажувальних пристроїв, які використовуються на заводах, складах, у портах або в аеропортах для перевезення вантажів на короткі відстані; тягачі, що використовуються на залізничних платформах</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9503</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Триколісні велосипеди, самокати, педальні автомобілі та аналогічні іграшки на колесах; лялькові коляски; ляльки; інші іграшки; моделі зменшеного розміру ("у масштабі") та аналогічні моделі для розваг, діючі чи недіючі; головоломки різні:</w:t>
            </w:r>
          </w:p>
        </w:tc>
      </w:tr>
      <w:tr w:rsidR="005B4403" w:rsidRPr="005B4403" w:rsidTr="00D25D9B">
        <w:trPr>
          <w:trHeight w:val="285"/>
        </w:trPr>
        <w:tc>
          <w:tcPr>
            <w:tcW w:w="2127" w:type="dxa"/>
            <w:tcBorders>
              <w:top w:val="nil"/>
              <w:left w:val="single" w:sz="8" w:space="0" w:color="auto"/>
              <w:bottom w:val="single" w:sz="4" w:space="0" w:color="auto"/>
              <w:right w:val="single" w:sz="4" w:space="0" w:color="auto"/>
            </w:tcBorders>
            <w:shd w:val="clear" w:color="auto" w:fill="auto"/>
            <w:noWrap/>
            <w:vAlign w:val="center"/>
            <w:hideMark/>
          </w:tcPr>
          <w:p w:rsidR="005B4403" w:rsidRPr="005B4403" w:rsidRDefault="005B4403" w:rsidP="005B4403">
            <w:pPr>
              <w:spacing w:after="0" w:line="240" w:lineRule="auto"/>
              <w:jc w:val="center"/>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9619</w:t>
            </w:r>
          </w:p>
        </w:tc>
        <w:tc>
          <w:tcPr>
            <w:tcW w:w="7229" w:type="dxa"/>
            <w:tcBorders>
              <w:top w:val="nil"/>
              <w:left w:val="nil"/>
              <w:bottom w:val="single" w:sz="4" w:space="0" w:color="auto"/>
              <w:right w:val="single" w:sz="8" w:space="0" w:color="auto"/>
            </w:tcBorders>
            <w:shd w:val="clear" w:color="auto" w:fill="auto"/>
            <w:noWrap/>
            <w:vAlign w:val="bottom"/>
            <w:hideMark/>
          </w:tcPr>
          <w:p w:rsidR="005B4403" w:rsidRPr="005B4403" w:rsidRDefault="005B4403" w:rsidP="005B4403">
            <w:pPr>
              <w:spacing w:after="0" w:line="240" w:lineRule="auto"/>
              <w:rPr>
                <w:rFonts w:ascii="Times New Roman" w:eastAsia="Times New Roman" w:hAnsi="Times New Roman" w:cs="Times New Roman"/>
                <w:bCs/>
                <w:color w:val="000000"/>
                <w:lang w:val="uk-UA" w:eastAsia="uk-UA"/>
              </w:rPr>
            </w:pPr>
            <w:r w:rsidRPr="005B4403">
              <w:rPr>
                <w:rFonts w:ascii="Times New Roman" w:eastAsia="Times New Roman" w:hAnsi="Times New Roman" w:cs="Times New Roman"/>
                <w:bCs/>
                <w:color w:val="000000"/>
                <w:lang w:val="uk-UA" w:eastAsia="uk-UA"/>
              </w:rPr>
              <w:t>Гігієнічні прокладки (підкладки) і тампони, дитячі пелюшки і підгузки та аналогічні вироби, з будь-якого матеріалу:</w:t>
            </w:r>
          </w:p>
        </w:tc>
      </w:tr>
    </w:tbl>
    <w:p w:rsidR="007E2261" w:rsidRDefault="007E2261" w:rsidP="007E2261">
      <w:pPr>
        <w:pStyle w:val="tj"/>
        <w:shd w:val="clear" w:color="auto" w:fill="FFFFFF"/>
        <w:spacing w:before="0" w:beforeAutospacing="0" w:after="0" w:afterAutospacing="0"/>
        <w:rPr>
          <w:color w:val="2A2928"/>
          <w:sz w:val="28"/>
          <w:szCs w:val="28"/>
          <w:lang w:val="uk-UA"/>
        </w:rPr>
      </w:pPr>
    </w:p>
    <w:sectPr w:rsidR="007E226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entury Gothic"/>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2261"/>
    <w:rsid w:val="000269AD"/>
    <w:rsid w:val="00155D61"/>
    <w:rsid w:val="005632A0"/>
    <w:rsid w:val="005B4403"/>
    <w:rsid w:val="006F1C4F"/>
    <w:rsid w:val="00744FB8"/>
    <w:rsid w:val="007C6AEB"/>
    <w:rsid w:val="007E2261"/>
    <w:rsid w:val="0083533D"/>
    <w:rsid w:val="00D25B4C"/>
    <w:rsid w:val="00D25D9B"/>
    <w:rsid w:val="00F4375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BDE492-2472-4AB0-9CCA-E275589C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261"/>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j">
    <w:name w:val="tj"/>
    <w:basedOn w:val="a"/>
    <w:rsid w:val="007E226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7E2261"/>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44FB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44FB8"/>
    <w:rPr>
      <w:rFonts w:ascii="Segoe U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1650">
      <w:bodyDiv w:val="1"/>
      <w:marLeft w:val="0"/>
      <w:marRight w:val="0"/>
      <w:marTop w:val="0"/>
      <w:marBottom w:val="0"/>
      <w:divBdr>
        <w:top w:val="none" w:sz="0" w:space="0" w:color="auto"/>
        <w:left w:val="none" w:sz="0" w:space="0" w:color="auto"/>
        <w:bottom w:val="none" w:sz="0" w:space="0" w:color="auto"/>
        <w:right w:val="none" w:sz="0" w:space="0" w:color="auto"/>
      </w:divBdr>
    </w:div>
    <w:div w:id="1210336525">
      <w:bodyDiv w:val="1"/>
      <w:marLeft w:val="0"/>
      <w:marRight w:val="0"/>
      <w:marTop w:val="0"/>
      <w:marBottom w:val="0"/>
      <w:divBdr>
        <w:top w:val="none" w:sz="0" w:space="0" w:color="auto"/>
        <w:left w:val="none" w:sz="0" w:space="0" w:color="auto"/>
        <w:bottom w:val="none" w:sz="0" w:space="0" w:color="auto"/>
        <w:right w:val="none" w:sz="0" w:space="0" w:color="auto"/>
      </w:divBdr>
    </w:div>
    <w:div w:id="205811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6624</Words>
  <Characters>3776</Characters>
  <Application>Microsoft Office Word</Application>
  <DocSecurity>0</DocSecurity>
  <Lines>31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s.dyldin</dc:creator>
  <cp:keywords/>
  <dc:description/>
  <cp:lastModifiedBy>s.dyldin</cp:lastModifiedBy>
  <cp:revision>8</cp:revision>
  <cp:lastPrinted>2017-03-23T07:12:00Z</cp:lastPrinted>
  <dcterms:created xsi:type="dcterms:W3CDTF">2017-03-22T13:45:00Z</dcterms:created>
  <dcterms:modified xsi:type="dcterms:W3CDTF">2017-03-23T09:32:00Z</dcterms:modified>
</cp:coreProperties>
</file>